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CEED8">
      <w:pPr>
        <w:widowControl/>
        <w:shd w:val="clear" w:color="auto" w:fill="FFFFFF"/>
        <w:spacing w:line="240" w:lineRule="auto"/>
        <w:ind w:firstLine="660" w:firstLineChars="0"/>
        <w:jc w:val="center"/>
        <w:outlineLvl w:val="0"/>
        <w:rPr>
          <w:rFonts w:ascii="Helvetica" w:hAnsi="Helvetica" w:eastAsia="宋体" w:cs="Helvetica"/>
          <w:color w:val="000000"/>
          <w:kern w:val="36"/>
          <w:sz w:val="33"/>
          <w:szCs w:val="33"/>
          <w14:ligatures w14:val="none"/>
        </w:rPr>
      </w:pPr>
      <w:r>
        <w:rPr>
          <w:rFonts w:hint="eastAsia" w:ascii="Helvetica" w:hAnsi="Helvetica" w:eastAsia="宋体" w:cs="Helvetica"/>
          <w:color w:val="000000"/>
          <w:kern w:val="36"/>
          <w:sz w:val="33"/>
          <w:szCs w:val="33"/>
          <w:lang w:val="en-US" w:eastAsia="zh-CN"/>
          <w14:ligatures w14:val="none"/>
        </w:rPr>
        <w:t>匈</w:t>
      </w:r>
      <w:bookmarkStart w:id="0" w:name="_GoBack"/>
      <w:bookmarkEnd w:id="0"/>
      <w:r>
        <w:rPr>
          <w:rFonts w:hint="eastAsia" w:ascii="Helvetica" w:hAnsi="Helvetica" w:eastAsia="宋体" w:cs="Helvetica"/>
          <w:color w:val="000000"/>
          <w:kern w:val="36"/>
          <w:sz w:val="33"/>
          <w:szCs w:val="33"/>
          <w14:ligatures w14:val="none"/>
        </w:rPr>
        <w:t>方系统需提交的材料及相关说</w:t>
      </w:r>
      <w:r>
        <w:rPr>
          <w:rFonts w:ascii="Helvetica" w:hAnsi="Helvetica" w:eastAsia="宋体" w:cs="Helvetica"/>
          <w:color w:val="000000"/>
          <w:kern w:val="36"/>
          <w:sz w:val="33"/>
          <w:szCs w:val="33"/>
          <w14:ligatures w14:val="none"/>
        </w:rPr>
        <w:t>明</w:t>
      </w:r>
    </w:p>
    <w:p w14:paraId="5A43CAEE">
      <w:pPr>
        <w:widowControl/>
        <w:shd w:val="clear" w:color="auto" w:fill="FFFFFF"/>
        <w:spacing w:line="240" w:lineRule="auto"/>
        <w:ind w:firstLine="0" w:firstLineChars="0"/>
        <w:jc w:val="center"/>
        <w:rPr>
          <w:rFonts w:hint="default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</w:pPr>
      <w:r>
        <w:rPr>
          <w:rFonts w:ascii="Helvetica" w:hAnsi="Helvetica" w:eastAsia="宋体" w:cs="Helvetica"/>
          <w:color w:val="555555"/>
          <w:kern w:val="0"/>
          <w:sz w:val="18"/>
          <w:szCs w:val="18"/>
          <w14:ligatures w14:val="none"/>
        </w:rPr>
        <w:t>来源：国家留学网</w:t>
      </w:r>
      <w:r>
        <w:rPr>
          <w:rFonts w:hint="eastAsia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  <w:t xml:space="preserve"> 源网址：</w:t>
      </w:r>
      <w:r>
        <w:rPr>
          <w:rFonts w:hint="eastAsia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  <w:fldChar w:fldCharType="begin"/>
      </w:r>
      <w:r>
        <w:rPr>
          <w:rFonts w:hint="eastAsia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  <w:instrText xml:space="preserve"> HYPERLINK "https://www.csc.edu.cn/article/3391" </w:instrText>
      </w:r>
      <w:r>
        <w:rPr>
          <w:rFonts w:hint="eastAsia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  <w:fldChar w:fldCharType="separate"/>
      </w:r>
      <w:r>
        <w:rPr>
          <w:rStyle w:val="15"/>
          <w:rFonts w:hint="eastAsia" w:ascii="Helvetica" w:hAnsi="Helvetica" w:eastAsia="宋体" w:cs="Helvetica"/>
          <w:kern w:val="0"/>
          <w:sz w:val="18"/>
          <w:szCs w:val="18"/>
          <w:lang w:val="en-US" w:eastAsia="zh-CN"/>
          <w14:ligatures w14:val="none"/>
        </w:rPr>
        <w:t>https://www.csc.edu.cn/article/3391</w:t>
      </w:r>
      <w:r>
        <w:rPr>
          <w:rFonts w:hint="eastAsia" w:ascii="Helvetica" w:hAnsi="Helvetica" w:eastAsia="宋体" w:cs="Helvetica"/>
          <w:color w:val="555555"/>
          <w:kern w:val="0"/>
          <w:sz w:val="18"/>
          <w:szCs w:val="18"/>
          <w:lang w:val="en-US" w:eastAsia="zh-CN"/>
          <w14:ligatures w14:val="none"/>
        </w:rPr>
        <w:fldChar w:fldCharType="end"/>
      </w:r>
    </w:p>
    <w:p w14:paraId="062F29B4">
      <w:pPr>
        <w:widowControl/>
        <w:shd w:val="clear" w:color="auto" w:fill="FFFFFF"/>
        <w:spacing w:line="300" w:lineRule="atLeast"/>
        <w:ind w:firstLine="0" w:firstLineChars="0"/>
        <w:jc w:val="center"/>
        <w:rPr>
          <w:rFonts w:ascii="Helvetica" w:hAnsi="Helvetica" w:eastAsia="宋体" w:cs="Helvetica"/>
          <w:color w:val="000000"/>
          <w:kern w:val="0"/>
          <w:sz w:val="24"/>
          <w14:ligatures w14:val="none"/>
        </w:rPr>
      </w:pP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> </w:t>
      </w:r>
    </w:p>
    <w:p w14:paraId="75CCED0A">
      <w:pPr>
        <w:widowControl/>
        <w:shd w:val="clear" w:color="auto" w:fill="FFFFFF"/>
        <w:spacing w:line="300" w:lineRule="atLeast"/>
        <w:ind w:firstLine="0" w:firstLineChars="0"/>
        <w:jc w:val="center"/>
        <w:rPr>
          <w:rFonts w:ascii="Helvetica" w:hAnsi="Helvetica" w:eastAsia="宋体" w:cs="Helvetica"/>
          <w:color w:val="000000"/>
          <w:kern w:val="0"/>
          <w:sz w:val="24"/>
          <w14:ligatures w14:val="none"/>
        </w:rPr>
      </w:pP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（本科生、本硕连读硕士研究生、硕士研究生）</w:t>
      </w:r>
    </w:p>
    <w:p w14:paraId="51AE9E01">
      <w:pPr>
        <w:widowControl/>
        <w:shd w:val="clear" w:color="auto" w:fill="FFFFFF"/>
        <w:spacing w:line="300" w:lineRule="atLeast"/>
        <w:ind w:firstLine="0" w:firstLineChars="0"/>
        <w:jc w:val="center"/>
        <w:rPr>
          <w:rFonts w:ascii="Helvetica" w:hAnsi="Helvetica" w:eastAsia="宋体" w:cs="Helvetica"/>
          <w:color w:val="000000"/>
          <w:kern w:val="0"/>
          <w:sz w:val="24"/>
          <w14:ligatures w14:val="none"/>
        </w:rPr>
      </w:pP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> </w:t>
      </w:r>
    </w:p>
    <w:p w14:paraId="32F0727E">
      <w:pPr>
        <w:widowControl/>
        <w:shd w:val="clear" w:color="auto" w:fill="FFFFFF"/>
        <w:spacing w:line="300" w:lineRule="atLeast"/>
        <w:ind w:firstLine="0" w:firstLineChars="0"/>
        <w:rPr>
          <w:rFonts w:ascii="Helvetica" w:hAnsi="Helvetica" w:eastAsia="宋体" w:cs="Helvetica"/>
          <w:color w:val="000000"/>
          <w:kern w:val="0"/>
          <w:sz w:val="24"/>
          <w14:ligatures w14:val="none"/>
        </w:rPr>
      </w:pP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一、提交要求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申请人须于2025年1月15日前登录匈方网上报名系统（http://www.stipendiumhungaricum.hu/）进行网上报名并按要求提交材料，单个文件不得超过4MB。申请人应在网报时填写2个不同的study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二、提交说明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1. 匈牙利奖学金申请表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须登录匈方网上报名系统在线填写并提供本人近期免冠照片。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2. Motivation Letter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不少于1页，字体使用“Times New Roman”，字号12号，单倍行距。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3. 外语水平证明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（1）根据拟留学院校要求上传外语水平证明及英/匈语翻译件。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（2）暂未获得外语水平证明，可于2025年8月1日前上传。2025年1月15日前须上传本人于截止日期前提交规定材料的承诺书（以下简称“承诺书”）。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4.经公证的中英/匈语最高学历学位证书</w:t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>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（1）由公证处出具的中英/匈语最高学历学位证书（即毕业证书与学位证书）公证件。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（2）暂未获得本阶段学历学位，可于2025年8月1日前上传。2025年1月15日前须上传承诺书与目前所获得最高学历学位证书中英/匈语公证件（本科在读提交高中毕业证书；硕士在读提交本科毕业证书及学位证书）。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5.成绩单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提供本科阶段至今的中英/匈语成绩单。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6.健康证明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健康证明必须使用以下网页表格，且于2025年4月15日前上传提交。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https://stipendiumhungaricum.hu/documents/stipendium_hungaricum/2025-2026/Application_Guide_2025_26.pdf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到达匈牙利之后学校会组织健康检查，必要的话做医学筛查。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7.身份证明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（1）护照有效信息页。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（2）暂未办理护照，可于2025年8月1日前上传。2025年1月15日前须上传承诺书与身份证正反面。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8.留学单位推荐信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海外自费留学的申请人，须于2025年3月15日前上传提交。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应提交的对外联系材料及说明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（博士研究生）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一、提交要求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申请人须于2025年1月15日前登录匈方网上报名系统（http://www.stipendiumhungaricum.hu/）进行网上报名并按要求提交材料，单个文件不得超过4MB。申请人应在网报时填写2个不同的study program，完成网上申请后，申请人不能再对申请留学院校/专业进行更改。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二、提交说明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1.匈牙利奖学金申请表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须登录匈方网上报名系统在线填写并提供本人近期免冠照片。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2.Motivation Letter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不少于1页，字体使用“Times New Roman”，字号12号，单倍行距。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3.外语水平证明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（1）根据拟留学院校要求上传外语水平证明及英/匈语翻译件。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（2）暂未获得外语水平证明，可于2025年8月1日前上传。2025年1月15日前须上传本人于截止日期前提交规定材料的承诺书（以下简称“承诺书”）。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4.经公证的中英/匈语硕士学历学位证书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（1）由公证处出具的中英/匈语硕士学历学位证书（即毕业证书与学位证书）公证件。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（2）应届硕士毕业生可于2025年8月1日前上传。2025年1月15日前须上传承诺书与本科毕业证书及学位证书中英/匈语公证件。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5.学习计划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不少于2页，字体使用“Times New Roman”，字号12号，单倍行距。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6.现阶段导师推荐信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（1）两封申请人现/前国内导师出具的英/匈语推荐信（不能为同一人出具）。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（2）推荐信应使用推荐人所在单位专用信函纸（有单位抬头名称）打印并由推荐人本人签字。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7.拟接收院校导师邀请信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申请人须在拟留学院校确定一名导师。导师出具邀请信，并承诺在申请人攻读博士学位阶段予以相应指导。邀请信可于2025年3月15日前提交。2025年1月31日前须上传本人于截止日期前提交邀请信的承诺书。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8.成绩单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本科阶段至今的中英/匈语成绩单。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9.健康证明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健康证明必须使用以下网页表格，且于2025年4月15日前上传提交。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https://stipendiumhungaricum.hu/documents/stipendium_hungaricum/2025-2026/Application_Guide_2025_26.pdf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到达匈牙利之后学校会组织健康检查，必要的话做医学筛查。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 xml:space="preserve">    10.身份证明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（1）护照有效信息页。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（2）暂未办理护照，可于2025年8月1日前上传。2025年1月15日前须上传承诺书与身份证正反面。 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</w:t>
      </w:r>
      <w:r>
        <w:rPr>
          <w:rFonts w:ascii="Helvetica" w:hAnsi="Helvetica" w:eastAsia="宋体" w:cs="Helvetica"/>
          <w:b/>
          <w:bCs/>
          <w:color w:val="000000"/>
          <w:kern w:val="0"/>
          <w:sz w:val="21"/>
          <w:szCs w:val="21"/>
          <w14:ligatures w14:val="none"/>
        </w:rPr>
        <w:t>11.留学单位推荐信</w:t>
      </w:r>
      <w:r>
        <w:rPr>
          <w:rFonts w:ascii="Helvetica" w:hAnsi="Helvetica" w:eastAsia="宋体" w:cs="Helvetica"/>
          <w:color w:val="000000"/>
          <w:kern w:val="0"/>
          <w:sz w:val="24"/>
          <w14:ligatures w14:val="none"/>
        </w:rPr>
        <w:br w:type="textWrapping"/>
      </w:r>
      <w:r>
        <w:rPr>
          <w:rFonts w:ascii="Helvetica" w:hAnsi="Helvetica" w:eastAsia="宋体" w:cs="Helvetica"/>
          <w:color w:val="000000"/>
          <w:kern w:val="0"/>
          <w:sz w:val="21"/>
          <w:szCs w:val="21"/>
          <w14:ligatures w14:val="none"/>
        </w:rPr>
        <w:t xml:space="preserve">    海外自费留学的申请人，须于2025年3月15日前上传提交。</w:t>
      </w:r>
    </w:p>
    <w:p w14:paraId="42BFE414">
      <w:pPr>
        <w:ind w:firstLine="64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B4"/>
    <w:rsid w:val="006B62F2"/>
    <w:rsid w:val="007D7595"/>
    <w:rsid w:val="00AD102F"/>
    <w:rsid w:val="00D7088D"/>
    <w:rsid w:val="00D824B4"/>
    <w:rsid w:val="00F2239C"/>
    <w:rsid w:val="37223F85"/>
    <w:rsid w:val="404D5259"/>
    <w:rsid w:val="7095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600" w:lineRule="exact"/>
      <w:ind w:firstLine="200" w:firstLineChars="200"/>
    </w:pPr>
    <w:rPr>
      <w:rFonts w:ascii="仿宋" w:hAnsi="仿宋" w:eastAsia="仿宋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uiPriority w:val="99"/>
    <w:rPr>
      <w:color w:val="0000FF"/>
      <w:u w:val="single"/>
    </w:rPr>
  </w:style>
  <w:style w:type="character" w:customStyle="1" w:styleId="17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4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4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4"/>
    <w:link w:val="7"/>
    <w:semiHidden/>
    <w:qFormat/>
    <w:uiPriority w:val="9"/>
    <w:rPr>
      <w:rFonts w:cstheme="majorBidi"/>
      <w:b/>
      <w:bCs/>
      <w:color w:val="104862" w:themeColor="accent1" w:themeShade="BF"/>
      <w:sz w:val="32"/>
    </w:rPr>
  </w:style>
  <w:style w:type="character" w:customStyle="1" w:styleId="23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4"/>
    <w:link w:val="28"/>
    <w:qFormat/>
    <w:uiPriority w:val="29"/>
    <w:rPr>
      <w:rFonts w:ascii="仿宋" w:hAnsi="仿宋" w:eastAsia="仿宋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4"/>
    <w:link w:val="32"/>
    <w:qFormat/>
    <w:uiPriority w:val="30"/>
    <w:rPr>
      <w:rFonts w:ascii="仿宋" w:hAnsi="仿宋" w:eastAsia="仿宋"/>
      <w:i/>
      <w:iCs/>
      <w:color w:val="104862" w:themeColor="accent1" w:themeShade="BF"/>
      <w:sz w:val="32"/>
    </w:rPr>
  </w:style>
  <w:style w:type="character" w:customStyle="1" w:styleId="34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1448</Words>
  <Characters>1941</Characters>
  <Lines>15</Lines>
  <Paragraphs>4</Paragraphs>
  <TotalTime>4</TotalTime>
  <ScaleCrop>false</ScaleCrop>
  <LinksUpToDate>false</LinksUpToDate>
  <CharactersWithSpaces>2230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2024-12-11T05:58:00Z</dcterms:created>
  <dc:creator>01</dc:creator>
  <cp:lastModifiedBy>叁又木</cp:lastModifiedBy>
  <dcterms:modified xsi:type="dcterms:W3CDTF">2024-12-11T06:57:24Z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A8B9B136ABC74237B5406D9357D20299_12</vt:lpwstr>
  </property>
</Properties>
</file>