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90FB8">
      <w:pPr>
        <w:widowControl/>
        <w:shd w:val="clear" w:color="auto" w:fill="FFFFFF"/>
        <w:spacing w:line="240" w:lineRule="auto"/>
        <w:ind w:firstLine="660" w:firstLineChars="0"/>
        <w:jc w:val="center"/>
        <w:outlineLvl w:val="0"/>
        <w:rPr>
          <w:rFonts w:ascii="Helvetica" w:hAnsi="Helvetica" w:eastAsia="宋体" w:cs="Helvetica"/>
          <w:color w:val="000000"/>
          <w:kern w:val="36"/>
          <w:sz w:val="33"/>
          <w:szCs w:val="33"/>
          <w14:ligatures w14:val="none"/>
        </w:rPr>
      </w:pPr>
      <w:r>
        <w:rPr>
          <w:rFonts w:hint="eastAsia" w:ascii="Helvetica" w:hAnsi="Helvetica" w:eastAsia="宋体" w:cs="Helvetica"/>
          <w:color w:val="000000"/>
          <w:kern w:val="36"/>
          <w:sz w:val="33"/>
          <w:szCs w:val="33"/>
          <w14:ligatures w14:val="none"/>
        </w:rPr>
        <w:t>中方系统需提交的材料及相关说明</w:t>
      </w:r>
      <w:bookmarkStart w:id="0" w:name="_GoBack"/>
      <w:bookmarkEnd w:id="0"/>
    </w:p>
    <w:p w14:paraId="155CEC0D">
      <w:pPr>
        <w:widowControl/>
        <w:shd w:val="clear" w:color="auto" w:fill="FFFFFF"/>
        <w:spacing w:line="240" w:lineRule="auto"/>
        <w:ind w:firstLine="0" w:firstLineChars="0"/>
        <w:jc w:val="center"/>
        <w:rPr>
          <w:rFonts w:hint="default" w:ascii="Helvetica" w:hAnsi="Helvetica" w:eastAsia="宋体" w:cs="Helvetica"/>
          <w:color w:val="555555"/>
          <w:kern w:val="0"/>
          <w:sz w:val="18"/>
          <w:szCs w:val="18"/>
          <w:lang w:val="en-US" w:eastAsia="zh-CN"/>
          <w14:ligatures w14:val="none"/>
        </w:rPr>
      </w:pPr>
      <w:r>
        <w:rPr>
          <w:rFonts w:ascii="Helvetica" w:hAnsi="Helvetica" w:eastAsia="宋体" w:cs="Helvetica"/>
          <w:color w:val="555555"/>
          <w:kern w:val="0"/>
          <w:sz w:val="18"/>
          <w:szCs w:val="18"/>
          <w14:ligatures w14:val="none"/>
        </w:rPr>
        <w:t>来源：国家留学网</w:t>
      </w:r>
      <w:r>
        <w:rPr>
          <w:rFonts w:hint="eastAsia" w:ascii="Helvetica" w:hAnsi="Helvetica" w:eastAsia="宋体" w:cs="Helvetica"/>
          <w:color w:val="555555"/>
          <w:kern w:val="0"/>
          <w:sz w:val="18"/>
          <w:szCs w:val="18"/>
          <w:lang w:val="en-US" w:eastAsia="zh-CN"/>
          <w14:ligatures w14:val="none"/>
        </w:rPr>
        <w:t xml:space="preserve"> 源网址：</w:t>
      </w:r>
      <w:r>
        <w:rPr>
          <w:rFonts w:hint="eastAsia" w:ascii="Helvetica" w:hAnsi="Helvetica" w:eastAsia="宋体" w:cs="Helvetica"/>
          <w:color w:val="555555"/>
          <w:kern w:val="0"/>
          <w:sz w:val="18"/>
          <w:szCs w:val="18"/>
          <w:lang w:val="en-US" w:eastAsia="zh-CN"/>
          <w14:ligatures w14:val="none"/>
        </w:rPr>
        <w:fldChar w:fldCharType="begin"/>
      </w:r>
      <w:r>
        <w:rPr>
          <w:rFonts w:hint="eastAsia" w:ascii="Helvetica" w:hAnsi="Helvetica" w:eastAsia="宋体" w:cs="Helvetica"/>
          <w:color w:val="555555"/>
          <w:kern w:val="0"/>
          <w:sz w:val="18"/>
          <w:szCs w:val="18"/>
          <w:lang w:val="en-US" w:eastAsia="zh-CN"/>
          <w14:ligatures w14:val="none"/>
        </w:rPr>
        <w:instrText xml:space="preserve"> HYPERLINK "https://www.csc.edu.cn/article/3390" </w:instrText>
      </w:r>
      <w:r>
        <w:rPr>
          <w:rFonts w:hint="eastAsia" w:ascii="Helvetica" w:hAnsi="Helvetica" w:eastAsia="宋体" w:cs="Helvetica"/>
          <w:color w:val="555555"/>
          <w:kern w:val="0"/>
          <w:sz w:val="18"/>
          <w:szCs w:val="18"/>
          <w:lang w:val="en-US" w:eastAsia="zh-CN"/>
          <w14:ligatures w14:val="none"/>
        </w:rPr>
        <w:fldChar w:fldCharType="separate"/>
      </w:r>
      <w:r>
        <w:rPr>
          <w:rStyle w:val="15"/>
          <w:rFonts w:hint="eastAsia" w:ascii="Helvetica" w:hAnsi="Helvetica" w:eastAsia="宋体" w:cs="Helvetica"/>
          <w:kern w:val="0"/>
          <w:sz w:val="18"/>
          <w:szCs w:val="18"/>
          <w:lang w:val="en-US" w:eastAsia="zh-CN"/>
          <w14:ligatures w14:val="none"/>
        </w:rPr>
        <w:t>https://www.csc.edu.cn/article/3390</w:t>
      </w:r>
      <w:r>
        <w:rPr>
          <w:rFonts w:hint="eastAsia" w:ascii="Helvetica" w:hAnsi="Helvetica" w:eastAsia="宋体" w:cs="Helvetica"/>
          <w:color w:val="555555"/>
          <w:kern w:val="0"/>
          <w:sz w:val="18"/>
          <w:szCs w:val="18"/>
          <w:lang w:val="en-US" w:eastAsia="zh-CN"/>
          <w14:ligatures w14:val="none"/>
        </w:rPr>
        <w:fldChar w:fldCharType="end"/>
      </w:r>
    </w:p>
    <w:p w14:paraId="28D858E9">
      <w:pPr>
        <w:widowControl/>
        <w:shd w:val="clear" w:color="auto" w:fill="FFFFFF"/>
        <w:spacing w:line="300" w:lineRule="atLeast"/>
        <w:ind w:firstLine="0" w:firstLineChars="0"/>
        <w:jc w:val="center"/>
        <w:rPr>
          <w:rFonts w:ascii="Helvetica" w:hAnsi="Helvetica" w:eastAsia="宋体" w:cs="Helvetica"/>
          <w:color w:val="000000"/>
          <w:kern w:val="0"/>
          <w:sz w:val="24"/>
          <w14:ligatures w14:val="none"/>
        </w:rPr>
      </w:pPr>
      <w:r>
        <w:rPr>
          <w:rFonts w:ascii="Helvetica" w:hAnsi="Helvetica" w:eastAsia="宋体" w:cs="Helvetica"/>
          <w:color w:val="000000"/>
          <w:kern w:val="0"/>
          <w:sz w:val="24"/>
          <w14:ligatures w14:val="none"/>
        </w:rPr>
        <w:br w:type="textWrapping"/>
      </w:r>
      <w:r>
        <w:rPr>
          <w:rFonts w:ascii="Helvetica" w:hAnsi="Helvetica" w:eastAsia="宋体" w:cs="Helvetica"/>
          <w:b/>
          <w:bCs/>
          <w:color w:val="000000"/>
          <w:kern w:val="0"/>
          <w:sz w:val="21"/>
          <w:szCs w:val="21"/>
          <w14:ligatures w14:val="none"/>
        </w:rPr>
        <w:t>信息平台应提交的申请材料及说明</w:t>
      </w:r>
    </w:p>
    <w:p w14:paraId="0ED7A03D">
      <w:pPr>
        <w:widowControl/>
        <w:shd w:val="clear" w:color="auto" w:fill="FFFFFF"/>
        <w:spacing w:line="300" w:lineRule="atLeast"/>
        <w:ind w:firstLine="0" w:firstLineChars="0"/>
        <w:jc w:val="center"/>
        <w:rPr>
          <w:rFonts w:ascii="Helvetica" w:hAnsi="Helvetica" w:eastAsia="宋体" w:cs="Helvetica"/>
          <w:color w:val="000000"/>
          <w:kern w:val="0"/>
          <w:sz w:val="24"/>
          <w14:ligatures w14:val="none"/>
        </w:rPr>
      </w:pPr>
      <w:r>
        <w:rPr>
          <w:rFonts w:ascii="Helvetica" w:hAnsi="Helvetica" w:eastAsia="宋体" w:cs="Helvetica"/>
          <w:b/>
          <w:bCs/>
          <w:color w:val="000000"/>
          <w:kern w:val="0"/>
          <w:sz w:val="21"/>
          <w:szCs w:val="21"/>
          <w14:ligatures w14:val="none"/>
        </w:rPr>
        <w:t>（本科生）</w:t>
      </w:r>
    </w:p>
    <w:p w14:paraId="67AA43E0">
      <w:pPr>
        <w:widowControl/>
        <w:shd w:val="clear" w:color="auto" w:fill="FFFFFF"/>
        <w:spacing w:after="240" w:line="300" w:lineRule="atLeast"/>
        <w:ind w:firstLine="0" w:firstLineChars="0"/>
        <w:rPr>
          <w:rFonts w:ascii="Helvetica" w:hAnsi="Helvetica" w:eastAsia="宋体" w:cs="Helvetica"/>
          <w:b/>
          <w:bCs/>
          <w:color w:val="000000"/>
          <w:kern w:val="0"/>
          <w:sz w:val="21"/>
          <w:szCs w:val="21"/>
          <w14:ligatures w14:val="none"/>
        </w:rPr>
      </w:pP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一、申请材料</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1.《国家留学基金管理委员会出国留学申请表》（申请人在线填写并提交）</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2.《单位推荐意见表》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3.《匈牙利奖学金申请表》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4. 英文个人简历</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5. Motivation Letter</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6. 在读证明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7. 成绩单复印件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8. 外语水平证明复印件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9. 有效身份证复印件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10.经公证的中英/匈语最高学历学位证书复印件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请按国家公派留学管理信息平台上的说明操作，并将材料第3至10项扫描上传至信息平台。网上报名时尚未取得材料第8、10的申请人须于2025年8月1日前将材料扫描件以附件形式发送至邮箱：ouyafei9@csc.edu.cn。</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u w:val="single"/>
          <w14:ligatures w14:val="none"/>
        </w:rPr>
        <w:t>申请人应对所提交的申请材料的真实性负责。凡是提供虚假材料的申请，一经查实，材料审核不予通过；已被录取的，取消留学资格。</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u w:val="single"/>
          <w14:ligatures w14:val="none"/>
        </w:rPr>
        <w:t>申请人未按要求上传材料或上传材料模糊不清、无法识别的，视为无效申请，材料审核不予通过。</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二、申请材料说明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1.《国家留学基金管理委员会出国留学申请表》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2.《单位推荐意见表》（受理单位在线填写并提交）</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单位推荐意见表在申请人打印申请表时由网上报名系统自动生成（申请人在网上报名阶段此表不在报名系统中显示）。</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单位推荐意见应由申请人所在院、系针对每位申请人填写并盖章。上级批准意见由所在学校负责选拔工作的主管部门在认真核对申请人所填信息后填写，应加盖学校公章。</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未提交单位推荐意见的，或单位推荐意见为“不属实”、“不推荐”的，材料审核不予通过。</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3. 《匈牙利奖学金申请表》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表格须登录匈方网上报名系统在线填写后打印并签名。</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4. 英文个人简历</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简历须使用Europass Format格式，可于匈方网报系统下载。</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5. Motivation Letter</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不少于1页，字体使用“Times New Roman”，字号12号，单倍行距。</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6. 在读证明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须由所在单位教务部门或学院出具，并加盖公章。</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7. 成绩单复印件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申请人均应提供本科阶段至最近一学期成绩单</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8. 外语水平证明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匈方接收院校一般使用英语授课，申请人的英语水平须满足各接收院校的要求并在申报时提交相应语言水平证书（相关要求请登陆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使用匈牙利语作为授课语言且匈语水平未达到入学要求的，须进行为期一年的匈语预科学习，一年后通过匈方语言考试并获得入学资格的留学人员方可进入专业课程学习；如未通过，奖学金终止并根据规定按期回国。</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9. 有效身份证复印件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请申请人将身份证正反面（个人信息、证件有效期和发证机关）复印在同一张A4纸上。</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10. 经公证的中英/匈语最高学历学位证书复印件</w:t>
      </w:r>
    </w:p>
    <w:p w14:paraId="7FD99DF4">
      <w:pPr>
        <w:rPr>
          <w:rFonts w:ascii="Helvetica" w:hAnsi="Helvetica" w:eastAsia="宋体" w:cs="Helvetica"/>
          <w:b/>
          <w:bCs/>
          <w:color w:val="000000"/>
          <w:kern w:val="0"/>
          <w:sz w:val="21"/>
          <w:szCs w:val="21"/>
          <w14:ligatures w14:val="none"/>
        </w:rPr>
      </w:pPr>
      <w:r>
        <w:rPr>
          <w:rFonts w:ascii="Helvetica" w:hAnsi="Helvetica" w:eastAsia="宋体" w:cs="Helvetica"/>
          <w:b/>
          <w:bCs/>
          <w:color w:val="000000"/>
          <w:kern w:val="0"/>
          <w:sz w:val="21"/>
          <w:szCs w:val="21"/>
          <w14:ligatures w14:val="none"/>
        </w:rPr>
        <w:br w:type="page"/>
      </w:r>
    </w:p>
    <w:p w14:paraId="0979620B">
      <w:pPr>
        <w:widowControl/>
        <w:shd w:val="clear" w:color="auto" w:fill="FFFFFF"/>
        <w:spacing w:line="300" w:lineRule="atLeast"/>
        <w:ind w:firstLine="0" w:firstLineChars="0"/>
        <w:jc w:val="center"/>
        <w:rPr>
          <w:rFonts w:ascii="Helvetica" w:hAnsi="Helvetica" w:eastAsia="宋体" w:cs="Helvetica"/>
          <w:color w:val="000000"/>
          <w:kern w:val="0"/>
          <w:sz w:val="24"/>
          <w14:ligatures w14:val="none"/>
        </w:rPr>
      </w:pPr>
      <w:r>
        <w:rPr>
          <w:rFonts w:ascii="Helvetica" w:hAnsi="Helvetica" w:eastAsia="宋体" w:cs="Helvetica"/>
          <w:b/>
          <w:bCs/>
          <w:color w:val="000000"/>
          <w:kern w:val="0"/>
          <w:sz w:val="21"/>
          <w:szCs w:val="21"/>
          <w14:ligatures w14:val="none"/>
        </w:rPr>
        <w:t>信息平台应提交的申请材料及说明</w:t>
      </w:r>
    </w:p>
    <w:p w14:paraId="5748638A">
      <w:pPr>
        <w:widowControl/>
        <w:shd w:val="clear" w:color="auto" w:fill="FFFFFF"/>
        <w:spacing w:line="300" w:lineRule="atLeast"/>
        <w:ind w:firstLine="0" w:firstLineChars="0"/>
        <w:jc w:val="center"/>
        <w:rPr>
          <w:rFonts w:ascii="Helvetica" w:hAnsi="Helvetica" w:eastAsia="宋体" w:cs="Helvetica"/>
          <w:color w:val="000000"/>
          <w:kern w:val="0"/>
          <w:sz w:val="24"/>
          <w14:ligatures w14:val="none"/>
        </w:rPr>
      </w:pPr>
      <w:r>
        <w:rPr>
          <w:rFonts w:hint="eastAsia" w:ascii="Helvetica" w:hAnsi="Helvetica" w:eastAsia="宋体" w:cs="Helvetica"/>
          <w:b/>
          <w:bCs/>
          <w:color w:val="000000"/>
          <w:kern w:val="0"/>
          <w:sz w:val="21"/>
          <w:szCs w:val="21"/>
          <w14:ligatures w14:val="none"/>
        </w:rPr>
        <w:t>（本硕连读硕士研究生/硕士研究生</w:t>
      </w:r>
      <w:r>
        <w:rPr>
          <w:rFonts w:ascii="Helvetica" w:hAnsi="Helvetica" w:eastAsia="宋体" w:cs="Helvetica"/>
          <w:b/>
          <w:bCs/>
          <w:color w:val="000000"/>
          <w:kern w:val="0"/>
          <w:sz w:val="21"/>
          <w:szCs w:val="21"/>
          <w14:ligatures w14:val="none"/>
        </w:rPr>
        <w:t>）</w:t>
      </w:r>
    </w:p>
    <w:p w14:paraId="237C8764">
      <w:pPr>
        <w:widowControl/>
        <w:shd w:val="clear" w:color="auto" w:fill="FFFFFF"/>
        <w:spacing w:line="300" w:lineRule="atLeast"/>
        <w:ind w:firstLine="0" w:firstLineChars="0"/>
        <w:jc w:val="center"/>
        <w:rPr>
          <w:rFonts w:ascii="Helvetica" w:hAnsi="Helvetica" w:eastAsia="宋体" w:cs="Helvetica"/>
          <w:color w:val="000000"/>
          <w:kern w:val="0"/>
          <w:sz w:val="27"/>
          <w:szCs w:val="27"/>
          <w14:ligatures w14:val="none"/>
        </w:rPr>
      </w:pPr>
    </w:p>
    <w:p w14:paraId="0BD18F83">
      <w:pPr>
        <w:widowControl/>
        <w:shd w:val="clear" w:color="auto" w:fill="FFFFFF"/>
        <w:spacing w:after="240" w:line="300" w:lineRule="atLeast"/>
        <w:ind w:firstLine="0" w:firstLineChars="0"/>
        <w:rPr>
          <w:rFonts w:ascii="Helvetica" w:hAnsi="Helvetica" w:eastAsia="宋体" w:cs="Helvetica"/>
          <w:color w:val="000000"/>
          <w:kern w:val="0"/>
          <w:sz w:val="21"/>
          <w:szCs w:val="21"/>
          <w14:ligatures w14:val="none"/>
        </w:rPr>
      </w:pP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一、申请材料</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1.《国家留学基金管理委员会出国留学申请表》（申请人在线填写并提交）</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2.《单位推荐意见表》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3.《匈牙利奖学金申请表》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4. 英文个人简历</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5. Motivation Letter</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6. 在读证明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7. 成绩单复印件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8. 外语水平证明复印件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9. 有效身份证复印件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10. 经公证的中英/匈语最高学历学位证书复印件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请按国家公派留学管理信息平台上的说明操作，并将材料第3至10项扫描上传至信息平台。网上报名时尚未取得材料第8和10项的申请人须于2025年8月1日前将材料扫描件以附件形式发送至邮箱：ouyafei9@csc.edu.cn。</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u w:val="single"/>
          <w14:ligatures w14:val="none"/>
        </w:rPr>
        <w:t>申请人应对所提交的申请材料的真实性负责。凡是提供虚假材料的申请，一经查实，材料审核不予通过；已被录取的，取消留学资格。</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u w:val="single"/>
          <w14:ligatures w14:val="none"/>
        </w:rPr>
        <w:t>申请人未按要求上传材料或上传材料模糊不清、无法识别的，视为无效申请，材料审核不予通过。</w:t>
      </w:r>
      <w:r>
        <w:rPr>
          <w:rFonts w:ascii="Helvetica" w:hAnsi="Helvetica" w:eastAsia="宋体" w:cs="Helvetica"/>
          <w:color w:val="000000"/>
          <w:kern w:val="0"/>
          <w:sz w:val="24"/>
          <w14:ligatures w14:val="none"/>
        </w:rPr>
        <w:br w:type="textWrapping"/>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二、申请材料说明</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1.《国家留学基金管理委员会出国留学申请表》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2.《单位推荐意见表》（受理单位在线填写并提交）</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单位推荐意见表在申请人打印申请表时由网上报名系统自动生成（申请人在网上报名阶段此表不在报名系统中显示）。</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单位推荐意见应由申请人所在院、系针对每位申请人填写并盖章。上级批准意见由所在学校负责选拔工作的主管部门在认真核对申请人所填信息后填写，应加盖学校公章。</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未提交单位推荐意见的，或单位推荐意见为“不属实”、“不推荐”的，材料审核不予通过。</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3. 《匈牙利奖学金申请表》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表格须登录匈方网上报名系统在线填写后打印并签名。</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4. 英文个人简历</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简历须使用Europass Format格式，可于匈方网报系统下载。</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5. Motivation Letter</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不少于1页，字体使用“Times New Roman”，字号12号，单倍行距。</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6. 在读证明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须由所在单位教务部门或学院出具，并加盖公章。</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7. 成绩单复印件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提供成绩单应包括从本科阶段开始的所有学习阶段，直至最近一学期的成绩。成绩单应由就读单位教务处、研究生院或有关学生管理部门开具并盖章。</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8. 外语水平证明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匈方接收院校一般使用英语授课，申请人的英语水平须满足各接收院校的要求并在申报时提交相应语言水平证书（相关要求请登陆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9. 有效身份证复印件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请申请人将身份证正反面（个人信息、证件有效期和发证机关）复印在同一张A4纸上。</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10. 经公证的中英/匈语最高学历学位证书复印件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申请人应提供所持有的最高学历及学位证书的复印件。网报时请将以上文件合并为一个电子文档进行上传。</w:t>
      </w:r>
    </w:p>
    <w:p w14:paraId="059E2508">
      <w:pPr>
        <w:rPr>
          <w:rFonts w:ascii="Helvetica" w:hAnsi="Helvetica" w:eastAsia="宋体" w:cs="Helvetica"/>
          <w:color w:val="000000"/>
          <w:kern w:val="0"/>
          <w:sz w:val="21"/>
          <w:szCs w:val="21"/>
          <w14:ligatures w14:val="none"/>
        </w:rPr>
      </w:pPr>
      <w:r>
        <w:rPr>
          <w:rFonts w:ascii="Helvetica" w:hAnsi="Helvetica" w:eastAsia="宋体" w:cs="Helvetica"/>
          <w:color w:val="000000"/>
          <w:kern w:val="0"/>
          <w:sz w:val="21"/>
          <w:szCs w:val="21"/>
          <w14:ligatures w14:val="none"/>
        </w:rPr>
        <w:br w:type="page"/>
      </w:r>
    </w:p>
    <w:p w14:paraId="6E7B8C49">
      <w:pPr>
        <w:widowControl/>
        <w:shd w:val="clear" w:color="auto" w:fill="FFFFFF"/>
        <w:spacing w:line="300" w:lineRule="atLeast"/>
        <w:ind w:firstLine="0" w:firstLineChars="0"/>
        <w:jc w:val="center"/>
        <w:rPr>
          <w:rFonts w:ascii="Helvetica" w:hAnsi="Helvetica" w:eastAsia="宋体" w:cs="Helvetica"/>
          <w:color w:val="000000"/>
          <w:kern w:val="0"/>
          <w:sz w:val="27"/>
          <w:szCs w:val="27"/>
          <w14:ligatures w14:val="none"/>
        </w:rPr>
      </w:pPr>
      <w:r>
        <w:rPr>
          <w:rFonts w:ascii="Helvetica" w:hAnsi="Helvetica" w:eastAsia="宋体" w:cs="Helvetica"/>
          <w:b/>
          <w:bCs/>
          <w:color w:val="000000"/>
          <w:kern w:val="0"/>
          <w:sz w:val="21"/>
          <w:szCs w:val="21"/>
          <w14:ligatures w14:val="none"/>
        </w:rPr>
        <w:t>信息平台应提交的申请材料及说明</w:t>
      </w:r>
    </w:p>
    <w:p w14:paraId="14C1B20D">
      <w:pPr>
        <w:widowControl/>
        <w:shd w:val="clear" w:color="auto" w:fill="FFFFFF"/>
        <w:spacing w:line="300" w:lineRule="atLeast"/>
        <w:ind w:firstLine="0" w:firstLineChars="0"/>
        <w:jc w:val="center"/>
        <w:rPr>
          <w:rFonts w:ascii="Helvetica" w:hAnsi="Helvetica" w:eastAsia="宋体" w:cs="Helvetica"/>
          <w:color w:val="000000"/>
          <w:kern w:val="0"/>
          <w:sz w:val="27"/>
          <w:szCs w:val="27"/>
          <w14:ligatures w14:val="none"/>
        </w:rPr>
      </w:pPr>
      <w:r>
        <w:rPr>
          <w:rFonts w:ascii="Helvetica" w:hAnsi="Helvetica" w:eastAsia="宋体" w:cs="Helvetica"/>
          <w:b/>
          <w:bCs/>
          <w:color w:val="000000"/>
          <w:kern w:val="0"/>
          <w:sz w:val="21"/>
          <w:szCs w:val="21"/>
          <w14:ligatures w14:val="none"/>
        </w:rPr>
        <w:t>（博士研究生）</w:t>
      </w:r>
    </w:p>
    <w:p w14:paraId="2FEE2668">
      <w:pPr>
        <w:widowControl/>
        <w:shd w:val="clear" w:color="auto" w:fill="FFFFFF"/>
        <w:spacing w:line="300" w:lineRule="atLeast"/>
        <w:ind w:left="0" w:leftChars="0" w:firstLine="0" w:firstLineChars="0"/>
        <w:rPr>
          <w:rFonts w:hint="eastAsia" w:ascii="Helvetica" w:hAnsi="Helvetica" w:eastAsia="宋体" w:cs="Helvetica"/>
          <w:color w:val="000000"/>
          <w:kern w:val="0"/>
          <w:sz w:val="24"/>
          <w14:ligatures w14:val="none"/>
        </w:rPr>
      </w:pP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一、申请材料</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1.《国家留学基金管理委员会出国留学申请表》（申请人在线填写并提交）</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2.《单位推荐意见表》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3.《匈牙利奖学金申请表》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4. 英文个人简历</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5. Motivation Letter</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6. 在读证明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7. 成绩单复印件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8. 外语水平证明复印件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9. 有效身份证复印件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10. 经公证的中英/匈语最高学历学位证书复印件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11. 学习计划</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12. 两封中英文专家推荐信</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13. 拟接收单位导师邀请信</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请按国家公派留学管理信息平台上的说明操作，并将材料第3至13项扫描上传至信息平台。网上报名时尚未取得材料第8和10的申请人须于2025年8月1日前将材料扫描件以附件形式发送至邮箱:ouyafei9@csc.edu.cn。网上报名时尚未取得第13项材料的申请人须于2025年3月15日前材料扫描件以附件形式发送至邮箱:ouyafei9@csc.edu.cn。</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申请人应对所提交的申请材料的真实性负责。凡是提供虚假材料的申请，一经查实，材料审核不予通过；已被录取的，取消留学资格。</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申请人未按要求上传材料或上传材料模糊不清、无法识别的，视为无效申请，材料审核不予通过。</w:t>
      </w:r>
      <w:r>
        <w:rPr>
          <w:rFonts w:ascii="Helvetica" w:hAnsi="Helvetica" w:eastAsia="宋体" w:cs="Helvetica"/>
          <w:color w:val="000000"/>
          <w:kern w:val="0"/>
          <w:sz w:val="24"/>
          <w14:ligatures w14:val="none"/>
        </w:rPr>
        <w:br w:type="textWrapping"/>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二、申请材料说明</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1.《国家留学基金管理委员会出国留学申请表》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需先登录网上报名系统，并按要求如实填写网上申请表；在填写完申请表并确认无误后，可按系统提示完成网上提交并打印。申请表中的有关栏目应视实际情况和项目要求进行填写，如无相关情况可填“无”（如国外导师）。申请人提交的纸质申请表应与网上报名信息内容一致。网上申请表正式提交且受理机构已接收后不能再修改信息（如留学期限、留学国别等）。申请人需在纸质申请表“申请人签字”栏中签名。</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2.《单位推荐意见表》（受理单位在线填写并提交）</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单位推荐意见表在申请人打印申请表时由网上报名系统自动生成（申请人在网上报名阶段此表不在报名系统中显示）。</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单位推荐意见应由申请人所在院、系针对每位申请人填写并盖章。上级批准意见由所在学校负责选拔工作的主管部门在认真核对申请人所填信息后填写，应加盖学校公章。</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未提交单位推荐意见的，或单位推荐意见为“不属实”、“不推荐”的，材料审核不予通过。</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3. 《匈牙利奖学金申请表》</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表格须登录匈方网上报名系统在线填写后打印并签名。</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4. 英文个人简历</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简历须使用Europass Format格式，可于匈方网报系统下载。</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5. Motivation Letter</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不少于1页，字体使用“Times New Roman”，字号12号，单倍行距。</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6. 在读证明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须由所在单位教务部门或学院出具，并加盖公章。</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7. 成绩单复印件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提供成绩单应包括从本科阶段开始的所有学习阶段，直至最近一学期的成绩。成绩单应由就读单位教务处、研究生院或有关学生管理部门开具并盖章。</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8. 外语水平证明</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匈方接收院校一般使用英语授课，申请人的英语水平须满足各接收院校的要求并在申报时提交相应语言水平证书（相关要求请登陆 http://www.stipendiumhungaricum.hu/查询）。匈方英语语言要求采用欧洲共同语言参考标准（具体标准请登陆http://www.stipendiumhungaricum.hu/查询），层级从A1至C2，大部分接收院校要求为B2级，其对应iBT托福成绩为90分,PBT托福成绩为550分、剑桥英语证书“B”级、雅思5.0分。</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9. 有效身份证复印件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请申请人将身份证正反面（个人信息、证件有效期和发证机关）复印在同一张A4纸上。</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10. 经公证的中英/匈语最高学历学位证书复印件</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申请人应提供所持有的最高学历及学位证书的复印件。网报时请将以上文件合并为一个电子文档进行上传。</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11. 学习计划</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学习计划不少于2页，字体使用“Times New Roman”，字号12号，单倍行距。</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12. 两封中英文专家推荐信</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推荐人不能是申请人国内导师，应来自不同单位（其中一人应来自高校或科研机构）且须具有正高级专业技术职称；推荐信应使用推荐人所在单位专用信函纸（有单位抬头名称）打印并由推荐人本人签字。主要内容包括：对申请人推荐意见；重点对申请人出国学习目标要求、国内导师或申请人与国外导师的合作情况及对国外院校、导师的评价等。国内导师意见由受理单位按要求扫描上传至信息平台。</w:t>
      </w:r>
      <w:r>
        <w:rPr>
          <w:rFonts w:ascii="Helvetica" w:hAnsi="Helvetica" w:eastAsia="宋体" w:cs="Helvetica"/>
          <w:color w:val="000000"/>
          <w:kern w:val="0"/>
          <w:sz w:val="24"/>
          <w14:ligatures w14:val="none"/>
        </w:rPr>
        <w:br w:type="textWrapping"/>
      </w:r>
      <w:r>
        <w:rPr>
          <w:rFonts w:hint="eastAsia" w:ascii="Helvetica" w:hAnsi="Helvetica" w:eastAsia="宋体" w:cs="Helvetica"/>
          <w:b/>
          <w:bCs/>
          <w:color w:val="000000"/>
          <w:kern w:val="0"/>
          <w:sz w:val="21"/>
          <w:szCs w:val="21"/>
          <w:lang w:eastAsia="zh-CN"/>
          <w14:ligatures w14:val="none"/>
        </w:rPr>
        <w:t xml:space="preserve">    </w:t>
      </w:r>
      <w:r>
        <w:rPr>
          <w:rFonts w:ascii="Helvetica" w:hAnsi="Helvetica" w:eastAsia="宋体" w:cs="Helvetica"/>
          <w:b/>
          <w:bCs/>
          <w:color w:val="000000"/>
          <w:kern w:val="0"/>
          <w:sz w:val="21"/>
          <w:szCs w:val="21"/>
          <w14:ligatures w14:val="none"/>
        </w:rPr>
        <w:t>13. 拟接收院校导师邀请信</w:t>
      </w:r>
      <w:r>
        <w:rPr>
          <w:rFonts w:ascii="Helvetica" w:hAnsi="Helvetica" w:eastAsia="宋体" w:cs="Helvetica"/>
          <w:color w:val="000000"/>
          <w:kern w:val="0"/>
          <w:sz w:val="24"/>
          <w14:ligatures w14:val="none"/>
        </w:rPr>
        <w:br w:type="textWrapping"/>
      </w:r>
      <w:r>
        <w:rPr>
          <w:rFonts w:hint="eastAsia" w:ascii="Helvetica" w:hAnsi="Helvetica" w:eastAsia="宋体" w:cs="Helvetica"/>
          <w:color w:val="000000"/>
          <w:kern w:val="0"/>
          <w:sz w:val="21"/>
          <w:szCs w:val="21"/>
          <w:lang w:eastAsia="zh-CN"/>
          <w14:ligatures w14:val="none"/>
        </w:rPr>
        <w:t xml:space="preserve">    </w:t>
      </w:r>
      <w:r>
        <w:rPr>
          <w:rFonts w:ascii="Helvetica" w:hAnsi="Helvetica" w:eastAsia="宋体" w:cs="Helvetica"/>
          <w:color w:val="000000"/>
          <w:kern w:val="0"/>
          <w:sz w:val="21"/>
          <w:szCs w:val="21"/>
          <w14:ligatures w14:val="none"/>
        </w:rPr>
        <w:t>申请院校国外导师承诺在申请人攻读博士学位阶段予以指导。</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8CA"/>
    <w:rsid w:val="000E78CA"/>
    <w:rsid w:val="006B62F2"/>
    <w:rsid w:val="007D7595"/>
    <w:rsid w:val="00AD102F"/>
    <w:rsid w:val="00D7088D"/>
    <w:rsid w:val="00F2239C"/>
    <w:rsid w:val="1D243762"/>
    <w:rsid w:val="3AB074C4"/>
    <w:rsid w:val="462B1900"/>
    <w:rsid w:val="664F709E"/>
    <w:rsid w:val="66AE5B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600" w:lineRule="exact"/>
      <w:ind w:firstLine="200" w:firstLineChars="200"/>
    </w:pPr>
    <w:rPr>
      <w:rFonts w:ascii="仿宋" w:hAnsi="仿宋" w:eastAsia="仿宋" w:cstheme="minorBidi"/>
      <w:kern w:val="2"/>
      <w:sz w:val="3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19"/>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5">
    <w:name w:val="Hyperlink"/>
    <w:basedOn w:val="14"/>
    <w:semiHidden/>
    <w:unhideWhenUsed/>
    <w:qFormat/>
    <w:uiPriority w:val="99"/>
    <w:rPr>
      <w:color w:val="0000FF"/>
      <w:u w:val="single"/>
    </w:rPr>
  </w:style>
  <w:style w:type="character" w:customStyle="1" w:styleId="16">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4"/>
    <w:link w:val="5"/>
    <w:semiHidden/>
    <w:qFormat/>
    <w:uiPriority w:val="9"/>
    <w:rPr>
      <w:rFonts w:cstheme="majorBidi"/>
      <w:color w:val="104862" w:themeColor="accent1" w:themeShade="BF"/>
      <w:sz w:val="28"/>
      <w:szCs w:val="28"/>
    </w:rPr>
  </w:style>
  <w:style w:type="character" w:customStyle="1" w:styleId="20">
    <w:name w:val="标题 5 字符"/>
    <w:basedOn w:val="14"/>
    <w:link w:val="6"/>
    <w:semiHidden/>
    <w:qFormat/>
    <w:uiPriority w:val="9"/>
    <w:rPr>
      <w:rFonts w:cstheme="majorBidi"/>
      <w:color w:val="104862" w:themeColor="accent1" w:themeShade="BF"/>
      <w:sz w:val="24"/>
    </w:rPr>
  </w:style>
  <w:style w:type="character" w:customStyle="1" w:styleId="21">
    <w:name w:val="标题 6 字符"/>
    <w:basedOn w:val="14"/>
    <w:link w:val="7"/>
    <w:semiHidden/>
    <w:qFormat/>
    <w:uiPriority w:val="9"/>
    <w:rPr>
      <w:rFonts w:cstheme="majorBidi"/>
      <w:b/>
      <w:bCs/>
      <w:color w:val="104862" w:themeColor="accent1" w:themeShade="BF"/>
      <w:sz w:val="32"/>
    </w:rPr>
  </w:style>
  <w:style w:type="character" w:customStyle="1" w:styleId="22">
    <w:name w:val="标题 7 字符"/>
    <w:basedOn w:val="14"/>
    <w:link w:val="8"/>
    <w:semiHidden/>
    <w:qFormat/>
    <w:uiPriority w:val="9"/>
    <w:rPr>
      <w:rFonts w:cstheme="majorBidi"/>
      <w:b/>
      <w:bCs/>
      <w:color w:val="595959" w:themeColor="text1" w:themeTint="A6"/>
      <w:sz w:val="32"/>
      <w14:textFill>
        <w14:solidFill>
          <w14:schemeClr w14:val="tx1">
            <w14:lumMod w14:val="65000"/>
            <w14:lumOff w14:val="35000"/>
          </w14:schemeClr>
        </w14:solidFill>
      </w14:textFill>
    </w:rPr>
  </w:style>
  <w:style w:type="character" w:customStyle="1" w:styleId="23">
    <w:name w:val="标题 8 字符"/>
    <w:basedOn w:val="14"/>
    <w:link w:val="9"/>
    <w:semiHidden/>
    <w:qFormat/>
    <w:uiPriority w:val="9"/>
    <w:rPr>
      <w:rFonts w:cstheme="majorBidi"/>
      <w:color w:val="595959" w:themeColor="text1" w:themeTint="A6"/>
      <w:sz w:val="32"/>
      <w14:textFill>
        <w14:solidFill>
          <w14:schemeClr w14:val="tx1">
            <w14:lumMod w14:val="65000"/>
            <w14:lumOff w14:val="35000"/>
          </w14:schemeClr>
        </w14:solidFill>
      </w14:textFill>
    </w:rPr>
  </w:style>
  <w:style w:type="character" w:customStyle="1" w:styleId="24">
    <w:name w:val="标题 9 字符"/>
    <w:basedOn w:val="14"/>
    <w:link w:val="10"/>
    <w:semiHidden/>
    <w:qFormat/>
    <w:uiPriority w:val="9"/>
    <w:rPr>
      <w:rFonts w:eastAsiaTheme="majorEastAsia" w:cstheme="majorBidi"/>
      <w:color w:val="595959" w:themeColor="text1" w:themeTint="A6"/>
      <w:sz w:val="32"/>
      <w14:textFill>
        <w14:solidFill>
          <w14:schemeClr w14:val="tx1">
            <w14:lumMod w14:val="65000"/>
            <w14:lumOff w14:val="35000"/>
          </w14:schemeClr>
        </w14:solidFill>
      </w14:textFill>
    </w:rPr>
  </w:style>
  <w:style w:type="character" w:customStyle="1" w:styleId="25">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4"/>
    <w:link w:val="27"/>
    <w:qFormat/>
    <w:uiPriority w:val="29"/>
    <w:rPr>
      <w:rFonts w:ascii="仿宋" w:hAnsi="仿宋" w:eastAsia="仿宋"/>
      <w:i/>
      <w:iCs/>
      <w:color w:val="404040" w:themeColor="text1" w:themeTint="BF"/>
      <w:sz w:val="32"/>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4"/>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4"/>
    <w:link w:val="31"/>
    <w:qFormat/>
    <w:uiPriority w:val="30"/>
    <w:rPr>
      <w:rFonts w:ascii="仿宋" w:hAnsi="仿宋" w:eastAsia="仿宋"/>
      <w:i/>
      <w:iCs/>
      <w:color w:val="104862" w:themeColor="accent1" w:themeShade="BF"/>
      <w:sz w:val="32"/>
    </w:rPr>
  </w:style>
  <w:style w:type="character" w:customStyle="1" w:styleId="33">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3979</Words>
  <Characters>4609</Characters>
  <Lines>39</Lines>
  <Paragraphs>11</Paragraphs>
  <TotalTime>4</TotalTime>
  <ScaleCrop>false</ScaleCrop>
  <LinksUpToDate>false</LinksUpToDate>
  <CharactersWithSpaces>5160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2024-12-11T05:56:00Z</dcterms:created>
  <dc:creator>01</dc:creator>
  <cp:lastModifiedBy>叁又木</cp:lastModifiedBy>
  <dcterms:modified xsi:type="dcterms:W3CDTF">2024-12-11T06:57:06Z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EBBD774DB6784FBE9797EAA1B82E4836_12</vt:lpwstr>
  </property>
</Properties>
</file>